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BB" w:rsidRDefault="008E54BB" w:rsidP="00E65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C7C8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«Утверждено»</w:t>
      </w:r>
    </w:p>
    <w:p w:rsidR="008E54BB" w:rsidRPr="008E54BB" w:rsidRDefault="008E54BB" w:rsidP="00E65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Pr="008E54BB">
        <w:rPr>
          <w:rFonts w:ascii="Times New Roman" w:hAnsi="Times New Roman" w:cs="Times New Roman"/>
          <w:b/>
          <w:sz w:val="24"/>
          <w:szCs w:val="24"/>
        </w:rPr>
        <w:t>Правлением СНТ «</w:t>
      </w:r>
      <w:proofErr w:type="spellStart"/>
      <w:r w:rsidRPr="008E54BB">
        <w:rPr>
          <w:rFonts w:ascii="Times New Roman" w:hAnsi="Times New Roman" w:cs="Times New Roman"/>
          <w:b/>
          <w:sz w:val="24"/>
          <w:szCs w:val="24"/>
        </w:rPr>
        <w:t>Люторка</w:t>
      </w:r>
      <w:proofErr w:type="spellEnd"/>
      <w:r w:rsidRPr="008E54BB">
        <w:rPr>
          <w:rFonts w:ascii="Times New Roman" w:hAnsi="Times New Roman" w:cs="Times New Roman"/>
          <w:b/>
          <w:sz w:val="24"/>
          <w:szCs w:val="24"/>
        </w:rPr>
        <w:t>» (Протокол №1 от 10мая 2025 г.</w:t>
      </w:r>
      <w:proofErr w:type="gramEnd"/>
    </w:p>
    <w:p w:rsidR="00CC7C81" w:rsidRDefault="00CC7C81" w:rsidP="00CC7C81">
      <w:pPr>
        <w:rPr>
          <w:rFonts w:ascii="Times New Roman" w:hAnsi="Times New Roman"/>
          <w:b/>
          <w:sz w:val="24"/>
          <w:szCs w:val="24"/>
        </w:rPr>
      </w:pPr>
    </w:p>
    <w:p w:rsidR="00CC7C81" w:rsidRPr="00CC7C81" w:rsidRDefault="00CC7C81" w:rsidP="00CC7C81">
      <w:pPr>
        <w:rPr>
          <w:rFonts w:ascii="Times New Roman" w:hAnsi="Times New Roman"/>
          <w:b/>
          <w:sz w:val="28"/>
          <w:szCs w:val="28"/>
        </w:rPr>
      </w:pPr>
      <w:r w:rsidRPr="00CC7C81"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   расчета  плановой приходно-расходной сметы на период с 01.05.2025года по 30.04.2026 года, утверждение членского взноса на 2025 год.                                                                       </w:t>
      </w:r>
    </w:p>
    <w:p w:rsidR="00CC7C81" w:rsidRDefault="00CC7C81" w:rsidP="00CC7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 финансово экономическое обоснование является неотъемлемой частью приходно-расходной плановой сметы СНТ «</w:t>
      </w:r>
      <w:proofErr w:type="spellStart"/>
      <w:r>
        <w:rPr>
          <w:rFonts w:ascii="Times New Roman" w:hAnsi="Times New Roman"/>
          <w:sz w:val="24"/>
          <w:szCs w:val="24"/>
        </w:rPr>
        <w:t>Люторка</w:t>
      </w:r>
      <w:proofErr w:type="spellEnd"/>
      <w:r>
        <w:rPr>
          <w:rFonts w:ascii="Times New Roman" w:hAnsi="Times New Roman"/>
          <w:sz w:val="24"/>
          <w:szCs w:val="24"/>
        </w:rPr>
        <w:t>» на отчетный период с 01.05.2025года по 30.04.2026 года  и подготовлено в соответствии:</w:t>
      </w:r>
    </w:p>
    <w:p w:rsidR="00CC7C81" w:rsidRDefault="00CC7C81" w:rsidP="00CC7C8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Федеральным Законом 29.07.2017г.№217-ФЗ «О ведении гражданами садоводства и огородничества для собственных нужд и о внесении изменений  в отдельные законодательные акты Российской Федерации.</w:t>
      </w:r>
    </w:p>
    <w:p w:rsidR="00CC7C81" w:rsidRDefault="00CC7C81" w:rsidP="00CC7C8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Анализом  хозяйственной деятельности СНТ «</w:t>
      </w:r>
      <w:proofErr w:type="spellStart"/>
      <w:r>
        <w:rPr>
          <w:rFonts w:ascii="Times New Roman" w:hAnsi="Times New Roman"/>
          <w:sz w:val="24"/>
          <w:szCs w:val="24"/>
        </w:rPr>
        <w:t>Люторка</w:t>
      </w:r>
      <w:proofErr w:type="spellEnd"/>
      <w:r>
        <w:rPr>
          <w:rFonts w:ascii="Times New Roman" w:hAnsi="Times New Roman"/>
          <w:sz w:val="24"/>
          <w:szCs w:val="24"/>
        </w:rPr>
        <w:t>» за отчетный  период с 01.05.2024 года по 30.04.2025 года.</w:t>
      </w:r>
    </w:p>
    <w:p w:rsidR="00CC7C81" w:rsidRDefault="00CC7C81" w:rsidP="00CC7C8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Конъюнктурного анализа цен на товары и услуги по итогам расходов за период с 01.05.2024 года по 30.04.2025 года.</w:t>
      </w:r>
    </w:p>
    <w:p w:rsidR="00CC7C81" w:rsidRDefault="00CC7C81" w:rsidP="00CC7C8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Уставом, Правление  Товарищества  принимает решения, необходимые для достижения целей деятельности СНТ.</w:t>
      </w:r>
      <w:r>
        <w:rPr>
          <w:rFonts w:ascii="Times New Roman" w:hAnsi="Times New Roman"/>
          <w:sz w:val="24"/>
          <w:szCs w:val="24"/>
          <w:lang w:eastAsia="ru-RU"/>
        </w:rPr>
        <w:t xml:space="preserve">  Из Устава СНТ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Люторка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      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гл.3 «Создание благоприятных условий для ведения гражданами садоводства,  решение общих социально-хозяйственных задач ведения садоводства, благоустройства, </w:t>
      </w:r>
    </w:p>
    <w:p w:rsidR="00CC7C81" w:rsidRDefault="00CC7C81" w:rsidP="00CC7C8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охраны территории садоводства, обеспечение пожарной безопасности территории </w:t>
      </w:r>
    </w:p>
    <w:p w:rsidR="00CC7C81" w:rsidRDefault="00CC7C81" w:rsidP="00CC7C8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садоводства, обеспечение электрической энергией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вывоза твердых бытовых  отходов и иные условия ».</w:t>
      </w:r>
    </w:p>
    <w:p w:rsidR="00CC7C81" w:rsidRDefault="00CC7C81" w:rsidP="00CC7C81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  состоянию  на   01.05.2025  года  общая  площадь  земельных  участков  садоводов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168791м2    ( 1687,91сотки).                                                                                                               Предполагаемый приход членских взносов составит: 2000руб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1687,91=3 375 820 рублей. Исполнение плановой сметы Правлением  возможно только при 100% оплате   садоводами  членских  взносов. </w:t>
      </w:r>
      <w:r>
        <w:rPr>
          <w:rFonts w:ascii="Times New Roman" w:hAnsi="Times New Roman"/>
          <w:sz w:val="24"/>
          <w:szCs w:val="24"/>
        </w:rPr>
        <w:t xml:space="preserve"> Финансово-экономическое обоснование к плановой приходно-расходной смете  дает нам возможность сделать  более точный расчет сметы, исходя из анализа  расходов за прошлый  период с 01.05.2024 года по 30.04. 2025 года  по основным обязательным коммунальным платежам.                                                     </w:t>
      </w:r>
    </w:p>
    <w:p w:rsidR="00CC7C81" w:rsidRDefault="00CC7C81" w:rsidP="00CC7C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C7C8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C7C81">
        <w:rPr>
          <w:rFonts w:ascii="Times New Roman" w:hAnsi="Times New Roman"/>
          <w:b/>
          <w:sz w:val="28"/>
          <w:szCs w:val="28"/>
        </w:rPr>
        <w:t xml:space="preserve">. Организация обеспечения коммунальными услугами, расчеты с поставщиками услуг:   на основе анализа оплат за предыдущий период планируем 778 000 рублей    из них:                                                                                                                                                          </w:t>
      </w:r>
    </w:p>
    <w:p w:rsidR="00CC7C81" w:rsidRPr="00CC7C81" w:rsidRDefault="00CC7C81" w:rsidP="00CC7C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1.Оплата за вывоз ТКО (твердые коммунальные отходы)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За отчетный пер</w:t>
      </w:r>
      <w:r w:rsidR="00862BCC">
        <w:rPr>
          <w:rFonts w:ascii="Times New Roman" w:hAnsi="Times New Roman"/>
          <w:sz w:val="24"/>
          <w:szCs w:val="24"/>
        </w:rPr>
        <w:t>иод оплачено за вывоз ТКО 480 44</w:t>
      </w:r>
      <w:r>
        <w:rPr>
          <w:rFonts w:ascii="Times New Roman" w:hAnsi="Times New Roman"/>
          <w:sz w:val="24"/>
          <w:szCs w:val="24"/>
        </w:rPr>
        <w:t>5,38                                                                          К  Договору с региональным оператором на оказание услуг по обращению с твердыми коммунальными отходами ЧХ2_Д00786/2019 от 26.03.2019г. заключено Дополнительное соглашение №4 от 26 февраля 2025 года на основании которого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оплачивается вывоз ТКО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 Объем вывозимого мусора  с территории товарищества   соответствует фактическим  </w:t>
      </w:r>
      <w:r>
        <w:rPr>
          <w:rFonts w:ascii="Times New Roman" w:hAnsi="Times New Roman"/>
          <w:sz w:val="24"/>
          <w:szCs w:val="24"/>
        </w:rPr>
        <w:lastRenderedPageBreak/>
        <w:t>утвержденным нормам и накоплениям. Исходя  из  увеличения стоимости коммунальных услуг по вывозу ТКО с территории СНТ «</w:t>
      </w:r>
      <w:proofErr w:type="spellStart"/>
      <w:r>
        <w:rPr>
          <w:rFonts w:ascii="Times New Roman" w:hAnsi="Times New Roman"/>
          <w:sz w:val="24"/>
          <w:szCs w:val="24"/>
        </w:rPr>
        <w:t>Люторка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b/>
          <w:sz w:val="24"/>
          <w:szCs w:val="24"/>
        </w:rPr>
        <w:t>в смету закладываем 500 000 рублей.</w:t>
      </w:r>
    </w:p>
    <w:p w:rsidR="00CC7C81" w:rsidRDefault="00CC7C81" w:rsidP="00CC7C8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2.Оплата за электроэнергию по приборам учета СНТ  за отчетный период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4F2C">
        <w:rPr>
          <w:rFonts w:ascii="Times New Roman" w:hAnsi="Times New Roman"/>
          <w:color w:val="000000" w:themeColor="text1"/>
          <w:sz w:val="24"/>
          <w:szCs w:val="24"/>
        </w:rPr>
        <w:t>фактически  составила 121669,40 руб</w:t>
      </w:r>
      <w:r>
        <w:rPr>
          <w:rFonts w:ascii="Times New Roman" w:hAnsi="Times New Roman"/>
          <w:color w:val="000000" w:themeColor="text1"/>
          <w:sz w:val="24"/>
          <w:szCs w:val="24"/>
        </w:rPr>
        <w:t>. Оплачиваем электроэнергию по счетчикам   к воротам №1,№2,№3,№4, общее освещение улиц по всей территории Товарищества, видеонаблюдение, домик Правления.    В связи с регулярным   повышением тарифов на оплату  электроэнергии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заложили  в смету  для расчетов с поставщиком электроэнергии 130 000,00 рублей.</w:t>
      </w:r>
    </w:p>
    <w:p w:rsidR="00CC7C81" w:rsidRDefault="00CC7C81" w:rsidP="00CC7C8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3.Обязательные платежи (налоги)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143C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3CB9" w:rsidRPr="00484F2C">
        <w:rPr>
          <w:rFonts w:ascii="Times New Roman" w:hAnsi="Times New Roman"/>
          <w:color w:val="000000" w:themeColor="text1"/>
          <w:sz w:val="24"/>
          <w:szCs w:val="24"/>
        </w:rPr>
        <w:t>За отчетный период оплачено  75</w:t>
      </w:r>
      <w:r w:rsidRPr="00484F2C">
        <w:rPr>
          <w:rFonts w:ascii="Times New Roman" w:hAnsi="Times New Roman"/>
          <w:color w:val="000000" w:themeColor="text1"/>
          <w:sz w:val="24"/>
          <w:szCs w:val="24"/>
        </w:rPr>
        <w:t>575 рублей.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ним относится ЕНП (единый налоговый платеж)  рассчитывается на ЗОП от кадастровой стоимости.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смету закладываем 80 000 рублей.                                                                  </w:t>
      </w:r>
    </w:p>
    <w:p w:rsidR="00CC7C81" w:rsidRDefault="00CC7C81" w:rsidP="00CC7C8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4.Банк-клиент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Услуги банка по расчетному обслуж</w:t>
      </w:r>
      <w:r w:rsidR="00143CB9">
        <w:rPr>
          <w:rFonts w:ascii="Times New Roman" w:hAnsi="Times New Roman"/>
          <w:color w:val="000000" w:themeColor="text1"/>
          <w:sz w:val="24"/>
          <w:szCs w:val="24"/>
        </w:rPr>
        <w:t>иванию счета   расход составил 1</w:t>
      </w:r>
      <w:r w:rsidR="00484F2C">
        <w:rPr>
          <w:rFonts w:ascii="Times New Roman" w:hAnsi="Times New Roman"/>
          <w:color w:val="000000" w:themeColor="text1"/>
          <w:sz w:val="24"/>
          <w:szCs w:val="24"/>
        </w:rPr>
        <w:t>236,18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руб.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смету закладываем 3000 рублей, в связи с увеличением банковских операций. </w:t>
      </w:r>
    </w:p>
    <w:p w:rsidR="00CC7C81" w:rsidRDefault="00CC7C81" w:rsidP="00CC7C8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5.Право использования программой СКБ  Контур по Договору оферты, сопровождение программы.    Оплачено за отчетный период 29409,17 рублей.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В смету закладываем         35 000, в связи с ежегодным удорожанием.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</w:p>
    <w:p w:rsidR="00CC7C81" w:rsidRDefault="00CC7C81" w:rsidP="00CC7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6. Сотовая связь.   </w:t>
      </w:r>
      <w:r>
        <w:rPr>
          <w:rFonts w:ascii="Times New Roman" w:hAnsi="Times New Roman"/>
          <w:sz w:val="24"/>
          <w:szCs w:val="24"/>
        </w:rPr>
        <w:t xml:space="preserve">Расходы на сотовую связь за отчетный период составили 25 065 рублей. Сотовая связь включает в себя оплату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sim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 на 4 воротах, служебный телефон, в связи с рабочей необходимостью. </w:t>
      </w:r>
      <w:r>
        <w:rPr>
          <w:rFonts w:ascii="Times New Roman" w:hAnsi="Times New Roman"/>
          <w:b/>
          <w:sz w:val="24"/>
          <w:szCs w:val="24"/>
        </w:rPr>
        <w:t>В смету заложили на год  30 000 рублей.</w:t>
      </w:r>
    </w:p>
    <w:p w:rsidR="00CC7C81" w:rsidRDefault="00CC7C81" w:rsidP="00CC7C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 по  части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сметы  Организация обеспечения коммунальными услугами составляет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778 000рублей.         </w:t>
      </w:r>
    </w:p>
    <w:p w:rsidR="00CC7C81" w:rsidRDefault="00CC7C81" w:rsidP="008753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C7C8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C7C81">
        <w:rPr>
          <w:rFonts w:ascii="Times New Roman" w:hAnsi="Times New Roman"/>
          <w:b/>
          <w:sz w:val="28"/>
          <w:szCs w:val="28"/>
        </w:rPr>
        <w:t xml:space="preserve"> Организация совместного   управления, обеспечение эксплуатации имущества Товарищества.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753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За прошедший отчетный период расход по данной части сметы  составил 925500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 п.  3.6. часть 3 « Организация совместного управления и обеспечения эксплуатации имущества Товарищества, владения, пользования и в установленных законодательством пределах распоряжения общим имуществом Товарищества».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каждым годом увеличиваются требования  и объемы работ. Ведение всех работ по благоустройству и   хозяйственным работам необходимых для  качественного условия проживания садоводов на территории СНТ.  Все виды работ  производятся по ГПХ с ИП Цеповым А.В. . На основании Учетной политики СНТ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Люторка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</w:rPr>
        <w:t>штатных сотрудников по трудовым договорам  в  СНТ  нет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Ведение бухгалтерского учета  и отчетности сдано на </w:t>
      </w:r>
      <w:proofErr w:type="spellStart"/>
      <w:r>
        <w:rPr>
          <w:rFonts w:ascii="Times New Roman" w:hAnsi="Times New Roman"/>
          <w:sz w:val="24"/>
          <w:szCs w:val="24"/>
        </w:rPr>
        <w:t>аутсорсинг</w:t>
      </w:r>
      <w:proofErr w:type="spellEnd"/>
      <w:r>
        <w:rPr>
          <w:rFonts w:ascii="Times New Roman" w:hAnsi="Times New Roman"/>
          <w:sz w:val="24"/>
          <w:szCs w:val="24"/>
        </w:rPr>
        <w:t xml:space="preserve">  ИП  </w:t>
      </w:r>
      <w:proofErr w:type="spellStart"/>
      <w:r>
        <w:rPr>
          <w:rFonts w:ascii="Times New Roman" w:hAnsi="Times New Roman"/>
          <w:sz w:val="24"/>
          <w:szCs w:val="24"/>
        </w:rPr>
        <w:t>Цепову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С ним заключен  договор  на  ежемесячное  бухгалтерское сопровождение  организации  юридического лица : ведение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/счета  в бизнес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 банке ,составление первичных документов, учет членских взносов, ведение необходимых для учета журналов-ордеров  (в электронном виде и на бумажных носителях)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оставление  и сдача по ТКС  СКБ  Контур  квартальных  бухгалтерских  отчетов,  сдача  специальных форм  статистического  учета.  И  налоговой  отчетности  СНТ, ведение  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чета  ИП Цепов А.В,  составление  и сдача по ТКС СКБ Контур, делопроизводство. Объемы работы  </w:t>
      </w:r>
      <w:r>
        <w:rPr>
          <w:rFonts w:ascii="Times New Roman" w:hAnsi="Times New Roman"/>
          <w:sz w:val="24"/>
          <w:szCs w:val="24"/>
        </w:rPr>
        <w:lastRenderedPageBreak/>
        <w:t>и требования возросли в несколько раз.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 Договора с ИП </w:t>
      </w:r>
      <w:proofErr w:type="gramStart"/>
      <w:r>
        <w:rPr>
          <w:rFonts w:ascii="Times New Roman" w:hAnsi="Times New Roman"/>
          <w:sz w:val="24"/>
          <w:szCs w:val="24"/>
        </w:rPr>
        <w:t>Цеповым</w:t>
      </w:r>
      <w:proofErr w:type="gramEnd"/>
      <w:r>
        <w:rPr>
          <w:rFonts w:ascii="Times New Roman" w:hAnsi="Times New Roman"/>
          <w:sz w:val="24"/>
          <w:szCs w:val="24"/>
        </w:rPr>
        <w:t xml:space="preserve"> А.В. на новый отчетный период  </w:t>
      </w:r>
      <w:r>
        <w:rPr>
          <w:rFonts w:ascii="Times New Roman" w:hAnsi="Times New Roman"/>
          <w:b/>
          <w:sz w:val="24"/>
          <w:szCs w:val="24"/>
        </w:rPr>
        <w:t xml:space="preserve">расходы по </w:t>
      </w:r>
      <w:proofErr w:type="spellStart"/>
      <w:r>
        <w:rPr>
          <w:rFonts w:ascii="Times New Roman" w:hAnsi="Times New Roman"/>
          <w:b/>
          <w:sz w:val="24"/>
          <w:szCs w:val="24"/>
        </w:rPr>
        <w:t>аутсорсингу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составляют  926 400  рублей.</w:t>
      </w:r>
    </w:p>
    <w:p w:rsidR="00CC7C81" w:rsidRPr="00CC7C81" w:rsidRDefault="00CC7C81" w:rsidP="00CC7C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CC7C8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C7C8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7C81">
        <w:rPr>
          <w:rFonts w:ascii="Times New Roman" w:hAnsi="Times New Roman"/>
          <w:b/>
          <w:sz w:val="28"/>
          <w:szCs w:val="28"/>
        </w:rPr>
        <w:t>Содержание ,</w:t>
      </w:r>
      <w:proofErr w:type="gramEnd"/>
      <w:r w:rsidRPr="00CC7C81">
        <w:rPr>
          <w:rFonts w:ascii="Times New Roman" w:hAnsi="Times New Roman"/>
          <w:b/>
          <w:sz w:val="28"/>
          <w:szCs w:val="28"/>
        </w:rPr>
        <w:t xml:space="preserve"> ремонт  и реконструкция  имущества  СНТ и общей совместной собственности членов СНТ. Благоустройство территории земли общего пользования</w:t>
      </w:r>
      <w:proofErr w:type="gramStart"/>
      <w:r w:rsidRPr="00CC7C81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C7C8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7C8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C7C81">
        <w:rPr>
          <w:rFonts w:ascii="Times New Roman" w:hAnsi="Times New Roman"/>
          <w:b/>
          <w:sz w:val="28"/>
          <w:szCs w:val="28"/>
        </w:rPr>
        <w:t xml:space="preserve">асходы в плановую смету  1 216400 рублей из них:   </w:t>
      </w:r>
    </w:p>
    <w:p w:rsidR="00CC7C81" w:rsidRDefault="00CC7C81" w:rsidP="00CC7C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1. Поддержание в надлежащем виде домика   </w:t>
      </w:r>
      <w:r>
        <w:rPr>
          <w:rFonts w:ascii="Times New Roman" w:hAnsi="Times New Roman"/>
          <w:sz w:val="24"/>
          <w:szCs w:val="24"/>
        </w:rPr>
        <w:t>Правления СНТ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 отчетном</w:t>
      </w:r>
      <w:r>
        <w:rPr>
          <w:rFonts w:ascii="Times New Roman" w:hAnsi="Times New Roman"/>
          <w:b/>
          <w:sz w:val="24"/>
          <w:szCs w:val="24"/>
        </w:rPr>
        <w:t xml:space="preserve"> периоде  </w:t>
      </w:r>
      <w:r>
        <w:rPr>
          <w:rFonts w:ascii="Times New Roman" w:hAnsi="Times New Roman"/>
          <w:sz w:val="24"/>
          <w:szCs w:val="24"/>
        </w:rPr>
        <w:t>расходов не было.</w:t>
      </w:r>
      <w:r>
        <w:rPr>
          <w:rFonts w:ascii="Times New Roman" w:hAnsi="Times New Roman"/>
          <w:b/>
          <w:sz w:val="24"/>
          <w:szCs w:val="24"/>
        </w:rPr>
        <w:t xml:space="preserve">   Заложили в смету на новый отчетный период  70 000 рублей.</w:t>
      </w:r>
    </w:p>
    <w:p w:rsidR="00CC7C81" w:rsidRDefault="00CC7C81" w:rsidP="00CC7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Что предполагается сделать:  необходим ремонт кровли, установка 2шт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ластиковых окна ,покраска.  </w:t>
      </w:r>
    </w:p>
    <w:p w:rsidR="00CC7C81" w:rsidRDefault="00CC7C81" w:rsidP="00CC7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Ремонт дорожного полотна  Центральных дорог и Садовых улиц Товарищества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отчетном периоде расход</w:t>
      </w:r>
      <w:r>
        <w:rPr>
          <w:rFonts w:ascii="Times New Roman" w:hAnsi="Times New Roman"/>
          <w:sz w:val="24"/>
          <w:szCs w:val="24"/>
        </w:rPr>
        <w:t xml:space="preserve"> на ремонтные работы и устройство площадки для автотранспорта </w:t>
      </w:r>
      <w:r>
        <w:rPr>
          <w:rFonts w:ascii="Times New Roman" w:hAnsi="Times New Roman"/>
          <w:b/>
          <w:sz w:val="24"/>
          <w:szCs w:val="24"/>
        </w:rPr>
        <w:t>515 810  рублей.</w:t>
      </w:r>
      <w:r>
        <w:rPr>
          <w:rFonts w:ascii="Times New Roman" w:hAnsi="Times New Roman"/>
          <w:sz w:val="24"/>
          <w:szCs w:val="24"/>
        </w:rPr>
        <w:t xml:space="preserve"> В новом отчетном периоде планируем ремонт Центральных дорог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Садовых улиц:1,3,4,5,6,7,9. От 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Чехов-Новосёлк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ворот  № 5, провести ямочный ремонт дорожного полотна .</w:t>
      </w:r>
      <w:r>
        <w:rPr>
          <w:rFonts w:ascii="Times New Roman" w:hAnsi="Times New Roman"/>
          <w:b/>
          <w:sz w:val="24"/>
          <w:szCs w:val="24"/>
        </w:rPr>
        <w:t>Планируем  в смету на новый отчетный период   440 400  рублей.</w:t>
      </w:r>
    </w:p>
    <w:p w:rsidR="00CC7C81" w:rsidRDefault="00CC7C81" w:rsidP="00CC7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3.Содержание Детской игровой площадки.</w:t>
      </w:r>
      <w:r>
        <w:rPr>
          <w:rFonts w:ascii="Times New Roman" w:hAnsi="Times New Roman"/>
          <w:sz w:val="24"/>
          <w:szCs w:val="24"/>
        </w:rPr>
        <w:t xml:space="preserve"> Детская площадка это точка притяжения, где ежедневно родители и бабушки  с детьми проводят много времени, дети играют, взрослые общаются, поэтому крайне важно, что бы все элементы детской площадки были исправны, соответствовали нормативам, и содержались в порядке. Необходимо дополнить  существующую площадку  игровыми элементами  обновить качели и отремонтировать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т.к. это безопасность наших маленьких детей и внуков. В отчетном периоде расход составил 6000 рублей. Был отремонтирован домик.                                  </w:t>
      </w:r>
      <w:r>
        <w:rPr>
          <w:rFonts w:ascii="Times New Roman" w:hAnsi="Times New Roman"/>
          <w:b/>
          <w:sz w:val="24"/>
          <w:szCs w:val="24"/>
        </w:rPr>
        <w:t>В отчетном периоде планируем на ремонтные работы  40 000 рублей</w:t>
      </w:r>
      <w:r>
        <w:rPr>
          <w:rFonts w:ascii="Times New Roman" w:hAnsi="Times New Roman"/>
          <w:sz w:val="24"/>
          <w:szCs w:val="24"/>
        </w:rPr>
        <w:t xml:space="preserve">.                   </w:t>
      </w:r>
    </w:p>
    <w:p w:rsidR="00CC7C81" w:rsidRDefault="00CC7C81" w:rsidP="00CC7C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4. Площадка для сбора ТКО.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Площадка для сбора ТКО  внесена в реестр мест (площадок накопления твердых коммунальных отходов, расположенных на территории  городского  округа Чехов)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и добавлен  контейнерный бак  для раздельного сбора мусора т.к  это обязательное требование .                                                                                                                                           Из письма Администрации г.о. Чехов Московской области  : «В силу п.4.8  Распоряжения  № 350-РВ на СНТ «</w:t>
      </w:r>
      <w:proofErr w:type="spellStart"/>
      <w:r>
        <w:rPr>
          <w:rFonts w:ascii="Times New Roman" w:hAnsi="Times New Roman"/>
          <w:sz w:val="24"/>
          <w:szCs w:val="24"/>
        </w:rPr>
        <w:t>Люторка</w:t>
      </w:r>
      <w:proofErr w:type="spellEnd"/>
      <w:r>
        <w:rPr>
          <w:rFonts w:ascii="Times New Roman" w:hAnsi="Times New Roman"/>
          <w:sz w:val="24"/>
          <w:szCs w:val="24"/>
        </w:rPr>
        <w:t xml:space="preserve"> » возлагается обязанность по содержанию контейнерной площадки и прилегающей к ней территории в нормативном, техническом и санитарном состоянии</w:t>
      </w:r>
      <w:r>
        <w:rPr>
          <w:rFonts w:ascii="Times New Roman" w:hAnsi="Times New Roman"/>
          <w:b/>
          <w:sz w:val="24"/>
          <w:szCs w:val="24"/>
        </w:rPr>
        <w:t xml:space="preserve">». На отчетный период заложили  20 000 рублей. </w:t>
      </w:r>
    </w:p>
    <w:p w:rsidR="00CC7C81" w:rsidRDefault="00CC7C81" w:rsidP="00CC7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Ремонт и обслуживание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5 въездных групп  автоматических  ворот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планируем  </w:t>
      </w:r>
      <w:r>
        <w:rPr>
          <w:rFonts w:ascii="Times New Roman" w:hAnsi="Times New Roman"/>
          <w:b/>
          <w:sz w:val="24"/>
          <w:szCs w:val="24"/>
        </w:rPr>
        <w:t>50 000</w:t>
      </w:r>
      <w:r>
        <w:rPr>
          <w:rFonts w:ascii="Times New Roman" w:hAnsi="Times New Roman"/>
          <w:sz w:val="24"/>
          <w:szCs w:val="24"/>
        </w:rPr>
        <w:t xml:space="preserve"> рублей.                                                                               </w:t>
      </w:r>
    </w:p>
    <w:p w:rsidR="00CC7C81" w:rsidRDefault="00CC7C81" w:rsidP="00CC7C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6. Обслуживание  электролинии уличного освещения, фонари.                                            Сейчас в СНТ на всей территории установлено  более  40 фонарей.  </w:t>
      </w:r>
      <w:r>
        <w:rPr>
          <w:rFonts w:ascii="Times New Roman" w:hAnsi="Times New Roman"/>
          <w:sz w:val="24"/>
          <w:szCs w:val="24"/>
        </w:rPr>
        <w:t>Планируем установку дополнительных фонарей, замену ламп, пере подключение  ворот №5 от ворот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lastRenderedPageBreak/>
        <w:t>№3 (установка опоры, протяжка кабеля, работа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Закладываем в смету  80 000 рублей.                                                        </w:t>
      </w:r>
    </w:p>
    <w:p w:rsidR="00CC7C81" w:rsidRDefault="00CC7C81" w:rsidP="00CC7C81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7. Межевание и оформление в долевую собственность  ранее учтенной земли ЗОП с КН № 50:31:0060215:822 в плановую смету закладываем 250 000 рублей.</w:t>
      </w:r>
    </w:p>
    <w:p w:rsidR="00CC7C81" w:rsidRDefault="00CC7C81" w:rsidP="00CC7C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8.Пожарные посты: в плане покраска  планируем 16 000 рублей.</w:t>
      </w:r>
    </w:p>
    <w:p w:rsidR="00CC7C81" w:rsidRDefault="00CC7C81" w:rsidP="00CC7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9.Установка ограждения   250 000 рублей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Планируем 100м  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CC7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ограждения: 10 Садовая в районе участков № 80, № 81;  на детской площадке.</w:t>
      </w:r>
    </w:p>
    <w:p w:rsidR="00CC7C81" w:rsidRDefault="00CC7C81" w:rsidP="00CC7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 перечисленное имущество содержится за счет членских взносов  садоводов и должно ежегодно поддерживаться в надлежащем состоянии.                                                                                                                    </w:t>
      </w:r>
    </w:p>
    <w:p w:rsidR="00CC7C81" w:rsidRPr="00CC7C81" w:rsidRDefault="00CC7C81" w:rsidP="00CC7C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C7C81">
        <w:rPr>
          <w:rFonts w:ascii="Times New Roman" w:hAnsi="Times New Roman"/>
          <w:b/>
          <w:sz w:val="28"/>
          <w:szCs w:val="28"/>
        </w:rPr>
        <w:t>1</w:t>
      </w:r>
      <w:r w:rsidRPr="00CC7C8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C7C81">
        <w:rPr>
          <w:rFonts w:ascii="Times New Roman" w:hAnsi="Times New Roman"/>
          <w:b/>
          <w:sz w:val="28"/>
          <w:szCs w:val="28"/>
        </w:rPr>
        <w:t xml:space="preserve"> Благоустройство территории земли общего пользования, прочие     Хозяйственные расходы  455 020 руб. из них:</w:t>
      </w:r>
    </w:p>
    <w:p w:rsidR="00CC7C81" w:rsidRDefault="00CC7C81" w:rsidP="00CC7C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Покос травы по обочинам Центральных  дорог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вокруг въездных групп ворот  </w:t>
      </w:r>
      <w:r>
        <w:rPr>
          <w:rFonts w:ascii="Times New Roman" w:hAnsi="Times New Roman"/>
          <w:b/>
          <w:sz w:val="24"/>
          <w:szCs w:val="24"/>
        </w:rPr>
        <w:t xml:space="preserve">50 000 рублей;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2. Уборка мусора </w:t>
      </w:r>
      <w:r>
        <w:rPr>
          <w:rFonts w:ascii="Times New Roman" w:hAnsi="Times New Roman"/>
          <w:b/>
          <w:sz w:val="24"/>
          <w:szCs w:val="24"/>
        </w:rPr>
        <w:t xml:space="preserve">70 000 рублей;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3. Уборка снега в зимний период   </w:t>
      </w:r>
      <w:r>
        <w:rPr>
          <w:rFonts w:ascii="Times New Roman" w:hAnsi="Times New Roman"/>
          <w:b/>
          <w:sz w:val="24"/>
          <w:szCs w:val="24"/>
        </w:rPr>
        <w:t xml:space="preserve">60 000 рублей;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4. Расходные материалы (к ним относятся  с, краска, кисти, лопаты, мешки для мусора  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 xml:space="preserve"> .) </w:t>
      </w:r>
      <w:r>
        <w:rPr>
          <w:rFonts w:ascii="Times New Roman" w:hAnsi="Times New Roman"/>
          <w:b/>
          <w:sz w:val="24"/>
          <w:szCs w:val="24"/>
        </w:rPr>
        <w:t>20 000 руб.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5. Канцелярские  товары (включая  бланки,  бумага офисная  А4, папки, файлы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ручки картриджи для оргтехники, конверты, почтовые расходы ,судебные расходы, ксерокопии   и  т.д. ,организация и проведение общих собраний) . </w:t>
      </w:r>
      <w:r>
        <w:rPr>
          <w:rFonts w:ascii="Times New Roman" w:hAnsi="Times New Roman"/>
          <w:b/>
          <w:sz w:val="24"/>
          <w:szCs w:val="24"/>
        </w:rPr>
        <w:t>15 020</w:t>
      </w:r>
      <w:r>
        <w:rPr>
          <w:rFonts w:ascii="Times New Roman" w:hAnsi="Times New Roman"/>
          <w:sz w:val="24"/>
          <w:szCs w:val="24"/>
        </w:rPr>
        <w:t xml:space="preserve">  рублей;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/>
          <w:sz w:val="24"/>
          <w:szCs w:val="24"/>
        </w:rPr>
        <w:t>Кронирование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деревьев и  обрезка сухих кустарников.  Садоводы  высаживают  за своими заборами, т.е. на землю общего пользования не нужные им на участке кустарники, цветы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деревья , Деревья вырастают, препятствуют проезду,  провода  находятся в кроне высоких деревьев, что не допустимо. В связи с этим необходимо ежегодно </w:t>
      </w:r>
      <w:proofErr w:type="spellStart"/>
      <w:r>
        <w:rPr>
          <w:rFonts w:ascii="Times New Roman" w:hAnsi="Times New Roman"/>
          <w:sz w:val="24"/>
          <w:szCs w:val="24"/>
        </w:rPr>
        <w:t>кронировать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 высокорослые деревья,   убирать сухой кустарник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удалять насаждения  и обеспечивать садоводам беспрепятственный подъезд  к своим участкам.  </w:t>
      </w:r>
      <w:r>
        <w:rPr>
          <w:rFonts w:ascii="Times New Roman" w:hAnsi="Times New Roman"/>
          <w:b/>
          <w:sz w:val="24"/>
          <w:szCs w:val="24"/>
        </w:rPr>
        <w:t>100 000рублей;</w:t>
      </w:r>
    </w:p>
    <w:p w:rsidR="00CC7C81" w:rsidRDefault="00CC7C81" w:rsidP="00CC7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Юридические услуги: необходимость введения такой статьи расходов вызвана судебными спорами с должниками и другими членами СНТ</w:t>
      </w:r>
      <w:r>
        <w:rPr>
          <w:rFonts w:ascii="Times New Roman" w:hAnsi="Times New Roman"/>
          <w:b/>
          <w:sz w:val="24"/>
          <w:szCs w:val="24"/>
        </w:rPr>
        <w:t>.      60 000 рублей</w:t>
      </w:r>
      <w:r>
        <w:rPr>
          <w:rFonts w:ascii="Times New Roman" w:hAnsi="Times New Roman"/>
          <w:sz w:val="24"/>
          <w:szCs w:val="24"/>
        </w:rPr>
        <w:t>;</w:t>
      </w:r>
    </w:p>
    <w:p w:rsidR="00CC7C81" w:rsidRDefault="00CC7C81" w:rsidP="00CC7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 Непредвиденные  расходы.   80 000 рублей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начале отчетного периода, когда  утверждается плановая смета расходов не возможно предусмотреть  все затраты, которые могут возникнуть  впоследствии. Обычно, в предыдущие года непредвиденные расходы составляли в среднем </w:t>
      </w:r>
      <w:r>
        <w:rPr>
          <w:rFonts w:ascii="Times New Roman" w:hAnsi="Times New Roman"/>
          <w:b/>
          <w:sz w:val="24"/>
          <w:szCs w:val="24"/>
        </w:rPr>
        <w:t>80 000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CC7C81" w:rsidRDefault="00CC7C81" w:rsidP="00CC7C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 плановых расходов, на новый отчетный период с 01.05.2025 года по 30.04.2026 года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3 375 820  рублей.(1686,91 х2000)</w:t>
      </w:r>
    </w:p>
    <w:p w:rsidR="002238BD" w:rsidRDefault="002238BD" w:rsidP="00E656B2">
      <w:pPr>
        <w:rPr>
          <w:rFonts w:ascii="Times New Roman" w:hAnsi="Times New Roman" w:cs="Times New Roman"/>
          <w:b/>
          <w:sz w:val="28"/>
          <w:szCs w:val="28"/>
        </w:rPr>
      </w:pPr>
    </w:p>
    <w:p w:rsidR="005E0A90" w:rsidRDefault="005E0A90" w:rsidP="00E656B2">
      <w:pPr>
        <w:rPr>
          <w:rFonts w:ascii="Times New Roman" w:hAnsi="Times New Roman" w:cs="Times New Roman"/>
          <w:sz w:val="24"/>
          <w:szCs w:val="24"/>
        </w:rPr>
      </w:pPr>
    </w:p>
    <w:p w:rsidR="005E0A90" w:rsidRDefault="005E0A90" w:rsidP="00E656B2">
      <w:pPr>
        <w:rPr>
          <w:rFonts w:ascii="Times New Roman" w:hAnsi="Times New Roman" w:cs="Times New Roman"/>
          <w:sz w:val="24"/>
          <w:szCs w:val="24"/>
        </w:rPr>
      </w:pPr>
    </w:p>
    <w:p w:rsidR="005E0A90" w:rsidRDefault="005E0A90" w:rsidP="00E656B2">
      <w:pPr>
        <w:rPr>
          <w:rFonts w:ascii="Times New Roman" w:hAnsi="Times New Roman" w:cs="Times New Roman"/>
          <w:sz w:val="24"/>
          <w:szCs w:val="24"/>
        </w:rPr>
      </w:pPr>
    </w:p>
    <w:p w:rsidR="005E0A90" w:rsidRDefault="005E0A90" w:rsidP="00E656B2">
      <w:pPr>
        <w:rPr>
          <w:rFonts w:ascii="Times New Roman" w:hAnsi="Times New Roman" w:cs="Times New Roman"/>
          <w:sz w:val="24"/>
          <w:szCs w:val="24"/>
        </w:rPr>
      </w:pPr>
    </w:p>
    <w:p w:rsidR="00276EE0" w:rsidRDefault="005E0A90" w:rsidP="00E65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21C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B1F4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76EE0" w:rsidRDefault="00276EE0" w:rsidP="00E656B2">
      <w:pPr>
        <w:rPr>
          <w:rFonts w:ascii="Times New Roman" w:hAnsi="Times New Roman" w:cs="Times New Roman"/>
          <w:sz w:val="24"/>
          <w:szCs w:val="24"/>
        </w:rPr>
      </w:pPr>
    </w:p>
    <w:p w:rsidR="00276EE0" w:rsidRDefault="00276EE0" w:rsidP="00E656B2">
      <w:pPr>
        <w:rPr>
          <w:rFonts w:ascii="Times New Roman" w:hAnsi="Times New Roman" w:cs="Times New Roman"/>
          <w:sz w:val="24"/>
          <w:szCs w:val="24"/>
        </w:rPr>
      </w:pPr>
    </w:p>
    <w:p w:rsidR="00276EE0" w:rsidRDefault="00276EE0" w:rsidP="00E656B2">
      <w:pPr>
        <w:rPr>
          <w:rFonts w:ascii="Times New Roman" w:hAnsi="Times New Roman" w:cs="Times New Roman"/>
          <w:sz w:val="24"/>
          <w:szCs w:val="24"/>
        </w:rPr>
      </w:pPr>
    </w:p>
    <w:p w:rsidR="00276EE0" w:rsidRDefault="00276EE0" w:rsidP="00E656B2">
      <w:pPr>
        <w:rPr>
          <w:rFonts w:ascii="Times New Roman" w:hAnsi="Times New Roman" w:cs="Times New Roman"/>
          <w:sz w:val="24"/>
          <w:szCs w:val="24"/>
        </w:rPr>
      </w:pPr>
    </w:p>
    <w:p w:rsidR="00276EE0" w:rsidRDefault="00276EE0" w:rsidP="00E656B2">
      <w:pPr>
        <w:rPr>
          <w:rFonts w:ascii="Times New Roman" w:hAnsi="Times New Roman" w:cs="Times New Roman"/>
          <w:sz w:val="24"/>
          <w:szCs w:val="24"/>
        </w:rPr>
      </w:pPr>
    </w:p>
    <w:p w:rsidR="00276EE0" w:rsidRDefault="00276EE0" w:rsidP="00E656B2">
      <w:pPr>
        <w:rPr>
          <w:rFonts w:ascii="Times New Roman" w:hAnsi="Times New Roman" w:cs="Times New Roman"/>
          <w:sz w:val="24"/>
          <w:szCs w:val="24"/>
        </w:rPr>
      </w:pPr>
    </w:p>
    <w:p w:rsidR="00276EE0" w:rsidRDefault="00276EE0" w:rsidP="00E656B2">
      <w:pPr>
        <w:rPr>
          <w:rFonts w:ascii="Times New Roman" w:hAnsi="Times New Roman" w:cs="Times New Roman"/>
          <w:sz w:val="24"/>
          <w:szCs w:val="24"/>
        </w:rPr>
      </w:pPr>
    </w:p>
    <w:p w:rsidR="00276EE0" w:rsidRDefault="00276EE0" w:rsidP="00E656B2">
      <w:pPr>
        <w:rPr>
          <w:rFonts w:ascii="Times New Roman" w:hAnsi="Times New Roman" w:cs="Times New Roman"/>
          <w:sz w:val="24"/>
          <w:szCs w:val="24"/>
        </w:rPr>
      </w:pPr>
    </w:p>
    <w:p w:rsidR="00276EE0" w:rsidRDefault="00276EE0" w:rsidP="00E656B2">
      <w:pPr>
        <w:rPr>
          <w:rFonts w:ascii="Times New Roman" w:hAnsi="Times New Roman" w:cs="Times New Roman"/>
          <w:sz w:val="24"/>
          <w:szCs w:val="24"/>
        </w:rPr>
      </w:pPr>
    </w:p>
    <w:p w:rsidR="00276EE0" w:rsidRDefault="00276EE0" w:rsidP="00E656B2">
      <w:pPr>
        <w:rPr>
          <w:rFonts w:ascii="Times New Roman" w:hAnsi="Times New Roman" w:cs="Times New Roman"/>
          <w:sz w:val="24"/>
          <w:szCs w:val="24"/>
        </w:rPr>
      </w:pPr>
    </w:p>
    <w:p w:rsidR="00276EE0" w:rsidRDefault="00276EE0" w:rsidP="00E656B2">
      <w:pPr>
        <w:rPr>
          <w:rFonts w:ascii="Times New Roman" w:hAnsi="Times New Roman" w:cs="Times New Roman"/>
          <w:sz w:val="24"/>
          <w:szCs w:val="24"/>
        </w:rPr>
      </w:pPr>
    </w:p>
    <w:p w:rsidR="00714A60" w:rsidRDefault="00714A60"/>
    <w:sectPr w:rsidR="00714A60" w:rsidSect="0071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36C0"/>
    <w:multiLevelType w:val="hybridMultilevel"/>
    <w:tmpl w:val="53C8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F1F7F"/>
    <w:multiLevelType w:val="hybridMultilevel"/>
    <w:tmpl w:val="19B8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50E08"/>
    <w:multiLevelType w:val="hybridMultilevel"/>
    <w:tmpl w:val="E0EED0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70A0344"/>
    <w:multiLevelType w:val="hybridMultilevel"/>
    <w:tmpl w:val="A354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56B2"/>
    <w:rsid w:val="00091D9F"/>
    <w:rsid w:val="000F1303"/>
    <w:rsid w:val="000F6458"/>
    <w:rsid w:val="00143CB9"/>
    <w:rsid w:val="00146271"/>
    <w:rsid w:val="0020271B"/>
    <w:rsid w:val="002238BD"/>
    <w:rsid w:val="00276EE0"/>
    <w:rsid w:val="00302237"/>
    <w:rsid w:val="00351A11"/>
    <w:rsid w:val="003B32AB"/>
    <w:rsid w:val="003C5756"/>
    <w:rsid w:val="00414443"/>
    <w:rsid w:val="00484F2C"/>
    <w:rsid w:val="004B1F48"/>
    <w:rsid w:val="004D135F"/>
    <w:rsid w:val="004E465A"/>
    <w:rsid w:val="00562CEE"/>
    <w:rsid w:val="00576FA0"/>
    <w:rsid w:val="005967B2"/>
    <w:rsid w:val="005A4F21"/>
    <w:rsid w:val="005A693F"/>
    <w:rsid w:val="005E0A90"/>
    <w:rsid w:val="005F576A"/>
    <w:rsid w:val="00623AFB"/>
    <w:rsid w:val="006A3408"/>
    <w:rsid w:val="006B5DC4"/>
    <w:rsid w:val="006C48A4"/>
    <w:rsid w:val="006D7FE9"/>
    <w:rsid w:val="006F174A"/>
    <w:rsid w:val="00704F97"/>
    <w:rsid w:val="007102F7"/>
    <w:rsid w:val="00714A60"/>
    <w:rsid w:val="00746117"/>
    <w:rsid w:val="00783ED4"/>
    <w:rsid w:val="007A0316"/>
    <w:rsid w:val="007E1828"/>
    <w:rsid w:val="007F775D"/>
    <w:rsid w:val="00817EEE"/>
    <w:rsid w:val="00862BCC"/>
    <w:rsid w:val="008700F7"/>
    <w:rsid w:val="00870E68"/>
    <w:rsid w:val="0087490C"/>
    <w:rsid w:val="00875390"/>
    <w:rsid w:val="0088055E"/>
    <w:rsid w:val="008864DE"/>
    <w:rsid w:val="008E54BB"/>
    <w:rsid w:val="0090453F"/>
    <w:rsid w:val="0090513A"/>
    <w:rsid w:val="00917818"/>
    <w:rsid w:val="009672DA"/>
    <w:rsid w:val="00990353"/>
    <w:rsid w:val="009B17B0"/>
    <w:rsid w:val="009D31B8"/>
    <w:rsid w:val="00A234AE"/>
    <w:rsid w:val="00A31A08"/>
    <w:rsid w:val="00A40535"/>
    <w:rsid w:val="00A72EE4"/>
    <w:rsid w:val="00A93354"/>
    <w:rsid w:val="00B351C7"/>
    <w:rsid w:val="00B72C58"/>
    <w:rsid w:val="00BA2459"/>
    <w:rsid w:val="00BD61EB"/>
    <w:rsid w:val="00BD6752"/>
    <w:rsid w:val="00BE282E"/>
    <w:rsid w:val="00CB1B62"/>
    <w:rsid w:val="00CB4D38"/>
    <w:rsid w:val="00CC5864"/>
    <w:rsid w:val="00CC7C81"/>
    <w:rsid w:val="00D2402F"/>
    <w:rsid w:val="00D3578F"/>
    <w:rsid w:val="00D821C3"/>
    <w:rsid w:val="00DD06AB"/>
    <w:rsid w:val="00E656B2"/>
    <w:rsid w:val="00E73E55"/>
    <w:rsid w:val="00EB527F"/>
    <w:rsid w:val="00F06056"/>
    <w:rsid w:val="00F23B55"/>
    <w:rsid w:val="00F2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7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5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31</cp:revision>
  <cp:lastPrinted>2025-05-15T18:01:00Z</cp:lastPrinted>
  <dcterms:created xsi:type="dcterms:W3CDTF">2023-03-03T19:09:00Z</dcterms:created>
  <dcterms:modified xsi:type="dcterms:W3CDTF">2025-05-15T18:22:00Z</dcterms:modified>
</cp:coreProperties>
</file>